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ADB6" w14:textId="77777777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bookmarkStart w:id="0" w:name="_GoBack"/>
      <w:bookmarkEnd w:id="0"/>
      <w:r w:rsidRPr="00B65882">
        <w:rPr>
          <w:b/>
          <w:bCs/>
          <w:sz w:val="22"/>
          <w:szCs w:val="22"/>
        </w:rPr>
        <w:t>Misyon</w:t>
      </w:r>
    </w:p>
    <w:p w14:paraId="1E07FA4F" w14:textId="5F36FB2F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65882">
        <w:rPr>
          <w:sz w:val="22"/>
          <w:szCs w:val="22"/>
        </w:rPr>
        <w:t xml:space="preserve">Ulusal ve Uluslararası Bölgeye katkı sağlayan ve iş dünyası ile bütünleşen projelere yapılacak desteklerle </w:t>
      </w:r>
      <w:proofErr w:type="spellStart"/>
      <w:r w:rsidRPr="00B65882">
        <w:rPr>
          <w:sz w:val="22"/>
          <w:szCs w:val="22"/>
        </w:rPr>
        <w:t>KAYÜ’</w:t>
      </w:r>
      <w:r>
        <w:rPr>
          <w:sz w:val="22"/>
          <w:szCs w:val="22"/>
        </w:rPr>
        <w:t>nün</w:t>
      </w:r>
      <w:proofErr w:type="spellEnd"/>
      <w:r w:rsidRPr="00B65882">
        <w:rPr>
          <w:sz w:val="22"/>
          <w:szCs w:val="22"/>
        </w:rPr>
        <w:t xml:space="preserve"> toplumsal fayda sağlayan uygulama ve proje odaklı bir üniversite olmasını sağlamaktır.</w:t>
      </w:r>
    </w:p>
    <w:p w14:paraId="331A5E59" w14:textId="77777777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65882">
        <w:rPr>
          <w:b/>
          <w:bCs/>
          <w:sz w:val="22"/>
          <w:szCs w:val="22"/>
        </w:rPr>
        <w:t>Vizyon</w:t>
      </w:r>
    </w:p>
    <w:p w14:paraId="15A25846" w14:textId="4DA89B03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65882">
        <w:rPr>
          <w:sz w:val="22"/>
          <w:szCs w:val="22"/>
        </w:rPr>
        <w:t xml:space="preserve">KAYÜ </w:t>
      </w:r>
      <w:r>
        <w:rPr>
          <w:sz w:val="22"/>
          <w:szCs w:val="22"/>
        </w:rPr>
        <w:t>ö</w:t>
      </w:r>
      <w:r w:rsidRPr="00B65882">
        <w:rPr>
          <w:sz w:val="22"/>
          <w:szCs w:val="22"/>
        </w:rPr>
        <w:t xml:space="preserve">ğretim </w:t>
      </w:r>
      <w:r>
        <w:rPr>
          <w:sz w:val="22"/>
          <w:szCs w:val="22"/>
        </w:rPr>
        <w:t>e</w:t>
      </w:r>
      <w:r w:rsidRPr="00B65882">
        <w:rPr>
          <w:sz w:val="22"/>
          <w:szCs w:val="22"/>
        </w:rPr>
        <w:t>lemanlarının bilimsel araştırmaları için ihtiyaç duydukları desteği, kaynakları doğru ve etkin kullanmak suretiyle vermek.</w:t>
      </w:r>
    </w:p>
    <w:p w14:paraId="1021240A" w14:textId="4E2BA2B9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Temel Değerler</w:t>
      </w:r>
    </w:p>
    <w:p w14:paraId="6270465C" w14:textId="77777777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65882">
        <w:rPr>
          <w:sz w:val="22"/>
          <w:szCs w:val="22"/>
        </w:rPr>
        <w:t>Türkiye Cumhuriyeti’nin temel ilke ve değerlerine sadakat,</w:t>
      </w:r>
    </w:p>
    <w:p w14:paraId="08481024" w14:textId="77777777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65882">
        <w:rPr>
          <w:sz w:val="22"/>
          <w:szCs w:val="22"/>
        </w:rPr>
        <w:t>Milli ve manevi değerlere bağlılık,</w:t>
      </w:r>
    </w:p>
    <w:p w14:paraId="4F9FEAF3" w14:textId="13DA92ED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65882">
        <w:rPr>
          <w:sz w:val="22"/>
          <w:szCs w:val="22"/>
        </w:rPr>
        <w:t>Ehliyet liyakat ve </w:t>
      </w:r>
      <w:r>
        <w:rPr>
          <w:sz w:val="22"/>
          <w:szCs w:val="22"/>
        </w:rPr>
        <w:t>y</w:t>
      </w:r>
      <w:r w:rsidRPr="00B65882">
        <w:rPr>
          <w:sz w:val="22"/>
          <w:szCs w:val="22"/>
        </w:rPr>
        <w:t>apılan işlerde şeffaflık,</w:t>
      </w:r>
    </w:p>
    <w:p w14:paraId="45055D1F" w14:textId="0340CDE0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65882">
        <w:rPr>
          <w:sz w:val="22"/>
          <w:szCs w:val="22"/>
        </w:rPr>
        <w:t>Bilimsellik, </w:t>
      </w:r>
      <w:r>
        <w:rPr>
          <w:sz w:val="22"/>
          <w:szCs w:val="22"/>
        </w:rPr>
        <w:t>k</w:t>
      </w:r>
      <w:r w:rsidRPr="00B65882">
        <w:rPr>
          <w:sz w:val="22"/>
          <w:szCs w:val="22"/>
        </w:rPr>
        <w:t>atılımcılık, </w:t>
      </w:r>
      <w:r>
        <w:rPr>
          <w:sz w:val="22"/>
          <w:szCs w:val="22"/>
        </w:rPr>
        <w:t>y</w:t>
      </w:r>
      <w:r w:rsidRPr="00B65882">
        <w:rPr>
          <w:sz w:val="22"/>
          <w:szCs w:val="22"/>
        </w:rPr>
        <w:t xml:space="preserve">enilikçilik ve </w:t>
      </w:r>
      <w:r>
        <w:rPr>
          <w:sz w:val="22"/>
          <w:szCs w:val="22"/>
        </w:rPr>
        <w:t>p</w:t>
      </w:r>
      <w:r w:rsidRPr="00B65882">
        <w:rPr>
          <w:sz w:val="22"/>
          <w:szCs w:val="22"/>
        </w:rPr>
        <w:t>aylaşımcılık,</w:t>
      </w:r>
    </w:p>
    <w:p w14:paraId="79D236DD" w14:textId="32D23469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65882">
        <w:rPr>
          <w:sz w:val="22"/>
          <w:szCs w:val="22"/>
        </w:rPr>
        <w:t xml:space="preserve">Üretkenlik ve </w:t>
      </w:r>
      <w:r>
        <w:rPr>
          <w:sz w:val="22"/>
          <w:szCs w:val="22"/>
        </w:rPr>
        <w:t>e</w:t>
      </w:r>
      <w:r w:rsidRPr="00B65882">
        <w:rPr>
          <w:sz w:val="22"/>
          <w:szCs w:val="22"/>
        </w:rPr>
        <w:t>tik değerlere bağlılık,</w:t>
      </w:r>
    </w:p>
    <w:p w14:paraId="108FBCDE" w14:textId="45317D48" w:rsidR="00B65882" w:rsidRPr="00B65882" w:rsidRDefault="00B65882" w:rsidP="00B65882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65882">
        <w:rPr>
          <w:sz w:val="22"/>
          <w:szCs w:val="22"/>
        </w:rPr>
        <w:t>Öğrenci odaklı ve yaşam boyu öğrenme.</w:t>
      </w:r>
    </w:p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7C3F" w14:textId="77777777" w:rsidR="009774B9" w:rsidRDefault="009774B9" w:rsidP="00FF08A6">
      <w:pPr>
        <w:spacing w:after="0" w:line="240" w:lineRule="auto"/>
      </w:pPr>
      <w:r>
        <w:separator/>
      </w:r>
    </w:p>
  </w:endnote>
  <w:endnote w:type="continuationSeparator" w:id="0">
    <w:p w14:paraId="1FDE6CA8" w14:textId="77777777" w:rsidR="009774B9" w:rsidRDefault="009774B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A70F" w14:textId="77777777" w:rsidR="00B65882" w:rsidRDefault="00B658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E50C" w14:textId="77777777" w:rsidR="00B65882" w:rsidRDefault="00B658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3D7CE" w14:textId="77777777" w:rsidR="009774B9" w:rsidRDefault="009774B9" w:rsidP="00FF08A6">
      <w:pPr>
        <w:spacing w:after="0" w:line="240" w:lineRule="auto"/>
      </w:pPr>
      <w:r>
        <w:separator/>
      </w:r>
    </w:p>
  </w:footnote>
  <w:footnote w:type="continuationSeparator" w:id="0">
    <w:p w14:paraId="137D6BBB" w14:textId="77777777" w:rsidR="009774B9" w:rsidRDefault="009774B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7195" w14:textId="77777777" w:rsidR="00B65882" w:rsidRDefault="00B658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6448397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52D563E" w14:textId="2AF8D089" w:rsidR="00B65882" w:rsidRDefault="00B65882" w:rsidP="00B65882">
          <w:pPr>
            <w:spacing w:after="0" w:line="276" w:lineRule="auto"/>
            <w:ind w:left="720"/>
            <w:jc w:val="center"/>
            <w:rPr>
              <w:rFonts w:ascii="Times New Roman" w:eastAsia="Times New Roman" w:hAnsi="Times New Roman" w:cs="Times New Roman"/>
              <w:b/>
            </w:rPr>
          </w:pPr>
          <w:r w:rsidRPr="00B65882">
            <w:rPr>
              <w:rFonts w:ascii="Times New Roman" w:eastAsia="Times New Roman" w:hAnsi="Times New Roman" w:cs="Times New Roman"/>
              <w:b/>
            </w:rPr>
            <w:t>BİLİMSEL ARAŞTIRMA PROJELERİ KOORDİNATÖRLÜĞÜ</w:t>
          </w:r>
        </w:p>
        <w:p w14:paraId="2CFA5E45" w14:textId="523FCF48" w:rsidR="00FF08A6" w:rsidRPr="003528CF" w:rsidRDefault="00B65882" w:rsidP="00B65882">
          <w:pPr>
            <w:spacing w:after="0" w:line="276" w:lineRule="auto"/>
            <w:ind w:left="720"/>
            <w:jc w:val="center"/>
            <w:rPr>
              <w:rFonts w:ascii="Times New Roman" w:eastAsia="Times New Roman" w:hAnsi="Times New Roman" w:cs="Times New Roman"/>
              <w:b/>
            </w:rPr>
          </w:pPr>
          <w:r w:rsidRPr="00B65882">
            <w:rPr>
              <w:rFonts w:ascii="Times New Roman" w:eastAsia="Times New Roman" w:hAnsi="Times New Roman" w:cs="Times New Roman"/>
              <w:b/>
            </w:rPr>
            <w:t>MİSYON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B65882">
            <w:rPr>
              <w:rFonts w:ascii="Times New Roman" w:eastAsia="Times New Roman" w:hAnsi="Times New Roman" w:cs="Times New Roman"/>
              <w:b/>
            </w:rPr>
            <w:t>VİZYON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5908A2E" w:rsidR="00FF08A6" w:rsidRPr="003528CF" w:rsidRDefault="00B6588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YD-035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5971481D" w:rsidR="005C7AE2" w:rsidRDefault="00B6588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5C7AE2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589D" w14:textId="77777777" w:rsidR="00B65882" w:rsidRDefault="00B658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3A42"/>
    <w:multiLevelType w:val="hybridMultilevel"/>
    <w:tmpl w:val="7478BB52"/>
    <w:lvl w:ilvl="0" w:tplc="AC6C3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A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8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8C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2F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E6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4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2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7D1BD8"/>
    <w:rsid w:val="00807D4E"/>
    <w:rsid w:val="008E3FF8"/>
    <w:rsid w:val="009774B9"/>
    <w:rsid w:val="00A33119"/>
    <w:rsid w:val="00A4726D"/>
    <w:rsid w:val="00AC62D1"/>
    <w:rsid w:val="00B63D44"/>
    <w:rsid w:val="00B65882"/>
    <w:rsid w:val="00BB7E1F"/>
    <w:rsid w:val="00BD2C6B"/>
    <w:rsid w:val="00C14528"/>
    <w:rsid w:val="00D16C4B"/>
    <w:rsid w:val="00D17E25"/>
    <w:rsid w:val="00E25097"/>
    <w:rsid w:val="00E271C4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NormalWeb">
    <w:name w:val="Normal (Web)"/>
    <w:basedOn w:val="Normal"/>
    <w:uiPriority w:val="99"/>
    <w:semiHidden/>
    <w:unhideWhenUsed/>
    <w:rsid w:val="00B6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2023-12-19T06:40:00Z</dcterms:created>
  <dcterms:modified xsi:type="dcterms:W3CDTF">2023-12-19T06:40:00Z</dcterms:modified>
</cp:coreProperties>
</file>